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A0" w:rsidRDefault="006E43B4" w:rsidP="006475A0">
      <w:pPr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noProof/>
          <w:color w:val="000000"/>
          <w:sz w:val="48"/>
          <w:szCs w:val="48"/>
        </w:rPr>
        <w:drawing>
          <wp:inline distT="0" distB="0" distL="0" distR="0">
            <wp:extent cx="695325" cy="695325"/>
            <wp:effectExtent l="19050" t="0" r="9525" b="0"/>
            <wp:docPr id="1" name="圖片 0" descr="481076_378255335607340_834642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1076_378255335607340_83464252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6475A0">
        <w:rPr>
          <w:rFonts w:ascii="Times New Roman" w:hAnsi="Times New Roman" w:cs="Times New Roman"/>
          <w:color w:val="000000"/>
          <w:szCs w:val="24"/>
        </w:rPr>
        <w:t>世</w:t>
      </w:r>
      <w:proofErr w:type="gramEnd"/>
      <w:r w:rsidRPr="006475A0">
        <w:rPr>
          <w:rFonts w:ascii="Times New Roman" w:hAnsi="Times New Roman" w:cs="Times New Roman"/>
          <w:color w:val="000000"/>
          <w:szCs w:val="24"/>
        </w:rPr>
        <w:t>新大學法律學系</w:t>
      </w:r>
    </w:p>
    <w:p w:rsidR="006E43B4" w:rsidRPr="006475A0" w:rsidRDefault="006475A0" w:rsidP="006475A0">
      <w:pPr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 w:hint="eastAsia"/>
          <w:color w:val="000000"/>
          <w:szCs w:val="24"/>
        </w:rPr>
        <w:t xml:space="preserve">                   </w:t>
      </w:r>
      <w:r w:rsidR="006E43B4" w:rsidRPr="006475A0">
        <w:rPr>
          <w:rFonts w:ascii="Times New Roman" w:hAnsi="Times New Roman" w:cs="Times New Roman"/>
          <w:color w:val="000000"/>
          <w:szCs w:val="24"/>
        </w:rPr>
        <w:t>金融法學術研討會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5"/>
        <w:gridCol w:w="2146"/>
        <w:gridCol w:w="20"/>
        <w:gridCol w:w="5868"/>
      </w:tblGrid>
      <w:tr w:rsidR="006475A0" w:rsidTr="006475A0">
        <w:trPr>
          <w:trHeight w:val="642"/>
          <w:jc w:val="center"/>
        </w:trPr>
        <w:tc>
          <w:tcPr>
            <w:tcW w:w="4111" w:type="dxa"/>
            <w:gridSpan w:val="3"/>
          </w:tcPr>
          <w:p w:rsidR="006475A0" w:rsidRPr="006475A0" w:rsidRDefault="006475A0" w:rsidP="006475A0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475A0">
              <w:rPr>
                <w:rFonts w:ascii="Times New Roman" w:hAnsi="Times New Roman" w:cs="Times New Roman" w:hint="eastAsia"/>
                <w:color w:val="000000"/>
                <w:sz w:val="36"/>
                <w:szCs w:val="36"/>
              </w:rPr>
              <w:t>時間：</w:t>
            </w:r>
            <w:r w:rsidRPr="006475A0">
              <w:rPr>
                <w:rFonts w:ascii="Times New Roman" w:hAnsi="Times New Roman" w:cs="Times New Roman" w:hint="eastAsia"/>
                <w:color w:val="000000"/>
                <w:sz w:val="36"/>
                <w:szCs w:val="36"/>
              </w:rPr>
              <w:t>2015</w:t>
            </w:r>
            <w:r w:rsidRPr="006475A0">
              <w:rPr>
                <w:rFonts w:ascii="Times New Roman" w:hAnsi="Times New Roman" w:cs="Times New Roman" w:hint="eastAsia"/>
                <w:color w:val="000000"/>
                <w:sz w:val="36"/>
                <w:szCs w:val="36"/>
              </w:rPr>
              <w:t>年</w:t>
            </w:r>
            <w:r w:rsidRPr="006475A0">
              <w:rPr>
                <w:rFonts w:ascii="Times New Roman" w:hAnsi="Times New Roman" w:cs="Times New Roman" w:hint="eastAsia"/>
                <w:color w:val="000000"/>
                <w:sz w:val="36"/>
                <w:szCs w:val="36"/>
              </w:rPr>
              <w:t>05</w:t>
            </w:r>
            <w:r w:rsidRPr="006475A0">
              <w:rPr>
                <w:rFonts w:ascii="Times New Roman" w:hAnsi="Times New Roman" w:cs="Times New Roman" w:hint="eastAsia"/>
                <w:color w:val="000000"/>
                <w:sz w:val="36"/>
                <w:szCs w:val="36"/>
              </w:rPr>
              <w:t>月</w:t>
            </w:r>
            <w:r w:rsidRPr="006475A0">
              <w:rPr>
                <w:rFonts w:ascii="Times New Roman" w:hAnsi="Times New Roman" w:cs="Times New Roman" w:hint="eastAsia"/>
                <w:color w:val="000000"/>
                <w:sz w:val="36"/>
                <w:szCs w:val="36"/>
              </w:rPr>
              <w:t>22</w:t>
            </w:r>
            <w:r w:rsidRPr="006475A0">
              <w:rPr>
                <w:rFonts w:ascii="Times New Roman" w:hAnsi="Times New Roman" w:cs="Times New Roman" w:hint="eastAsia"/>
                <w:color w:val="000000"/>
                <w:sz w:val="36"/>
                <w:szCs w:val="36"/>
              </w:rPr>
              <w:t>號</w:t>
            </w:r>
            <w:r w:rsidRPr="006475A0">
              <w:rPr>
                <w:rFonts w:ascii="Times New Roman" w:hAnsi="Times New Roman" w:cs="Times New Roman" w:hint="eastAsia"/>
                <w:color w:val="000000"/>
                <w:sz w:val="36"/>
                <w:szCs w:val="36"/>
              </w:rPr>
              <w:t>(</w:t>
            </w:r>
            <w:r w:rsidRPr="006475A0">
              <w:rPr>
                <w:rFonts w:ascii="Times New Roman" w:hAnsi="Times New Roman" w:cs="Times New Roman" w:hint="eastAsia"/>
                <w:color w:val="000000"/>
                <w:sz w:val="36"/>
                <w:szCs w:val="36"/>
              </w:rPr>
              <w:t>週五</w:t>
            </w:r>
            <w:r w:rsidRPr="006475A0">
              <w:rPr>
                <w:rFonts w:ascii="Times New Roman" w:hAnsi="Times New Roman" w:cs="Times New Roman" w:hint="eastAsia"/>
                <w:color w:val="000000"/>
                <w:sz w:val="36"/>
                <w:szCs w:val="36"/>
              </w:rPr>
              <w:t>)</w:t>
            </w:r>
          </w:p>
        </w:tc>
        <w:tc>
          <w:tcPr>
            <w:tcW w:w="5868" w:type="dxa"/>
          </w:tcPr>
          <w:p w:rsidR="006475A0" w:rsidRDefault="006475A0" w:rsidP="006475A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475A0">
              <w:rPr>
                <w:rFonts w:ascii="Times New Roman" w:hAnsi="Times New Roman" w:cs="Times New Roman" w:hint="eastAsia"/>
                <w:color w:val="000000"/>
                <w:sz w:val="36"/>
                <w:szCs w:val="36"/>
              </w:rPr>
              <w:t>地點：</w:t>
            </w:r>
            <w:r w:rsidRPr="006475A0">
              <w:rPr>
                <w:rFonts w:ascii="Times New Roman" w:hAnsi="Times New Roman" w:cs="Times New Roman" w:hint="eastAsia"/>
                <w:color w:val="000000"/>
                <w:sz w:val="32"/>
                <w:szCs w:val="32"/>
              </w:rPr>
              <w:t>世新大學</w:t>
            </w:r>
            <w:r w:rsidR="002870E1">
              <w:rPr>
                <w:rFonts w:ascii="Times New Roman" w:hAnsi="Times New Roman" w:cs="Times New Roman" w:hint="eastAsia"/>
                <w:color w:val="000000"/>
                <w:sz w:val="32"/>
                <w:szCs w:val="32"/>
              </w:rPr>
              <w:t>舍</w:t>
            </w:r>
            <w:bookmarkStart w:id="0" w:name="_GoBack"/>
            <w:bookmarkEnd w:id="0"/>
            <w:r w:rsidRPr="006475A0">
              <w:rPr>
                <w:rFonts w:ascii="Times New Roman" w:hAnsi="Times New Roman" w:cs="Times New Roman" w:hint="eastAsia"/>
                <w:color w:val="000000"/>
                <w:sz w:val="32"/>
                <w:szCs w:val="32"/>
              </w:rPr>
              <w:t>我樓</w:t>
            </w:r>
            <w:r w:rsidRPr="006475A0">
              <w:rPr>
                <w:rFonts w:ascii="Times New Roman" w:hAnsi="Times New Roman" w:cs="Times New Roman" w:hint="eastAsia"/>
                <w:color w:val="000000"/>
                <w:sz w:val="32"/>
                <w:szCs w:val="32"/>
              </w:rPr>
              <w:t>12</w:t>
            </w:r>
            <w:r w:rsidRPr="006475A0">
              <w:rPr>
                <w:rFonts w:ascii="Times New Roman" w:hAnsi="Times New Roman" w:cs="Times New Roman" w:hint="eastAsia"/>
                <w:color w:val="000000"/>
                <w:sz w:val="32"/>
                <w:szCs w:val="32"/>
              </w:rPr>
              <w:t>樓會議室</w:t>
            </w:r>
          </w:p>
          <w:p w:rsidR="006475A0" w:rsidRPr="006475A0" w:rsidRDefault="006475A0" w:rsidP="006475A0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32"/>
                <w:szCs w:val="32"/>
              </w:rPr>
              <w:t xml:space="preserve">       </w:t>
            </w:r>
            <w:r>
              <w:rPr>
                <w:rFonts w:ascii="Times New Roman" w:hAnsi="Times New Roman" w:cs="Times New Roman" w:hint="eastAsia"/>
                <w:color w:val="000000"/>
                <w:sz w:val="32"/>
                <w:szCs w:val="32"/>
              </w:rPr>
              <w:t>台北市木柵路</w:t>
            </w:r>
            <w:r>
              <w:rPr>
                <w:rFonts w:ascii="Times New Roman" w:hAnsi="Times New Roman" w:cs="Times New Roman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sz w:val="32"/>
                <w:szCs w:val="32"/>
              </w:rPr>
              <w:t>段</w:t>
            </w:r>
            <w:r>
              <w:rPr>
                <w:rFonts w:ascii="Times New Roman" w:hAnsi="Times New Roman" w:cs="Times New Roman" w:hint="eastAsia"/>
                <w:color w:val="000000"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 w:hint="eastAsia"/>
                <w:color w:val="000000"/>
                <w:sz w:val="32"/>
                <w:szCs w:val="32"/>
              </w:rPr>
              <w:t>巷</w:t>
            </w:r>
            <w:r>
              <w:rPr>
                <w:rFonts w:ascii="Times New Roman" w:hAnsi="Times New Roman" w:cs="Times New Roman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sz w:val="32"/>
                <w:szCs w:val="32"/>
              </w:rPr>
              <w:t>號</w:t>
            </w:r>
          </w:p>
        </w:tc>
      </w:tr>
      <w:tr w:rsidR="006475A0" w:rsidRPr="005167C7" w:rsidTr="006475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35"/>
          <w:jc w:val="center"/>
        </w:trPr>
        <w:tc>
          <w:tcPr>
            <w:tcW w:w="1945" w:type="dxa"/>
            <w:vAlign w:val="center"/>
          </w:tcPr>
          <w:p w:rsidR="006475A0" w:rsidRPr="005167C7" w:rsidRDefault="006475A0" w:rsidP="006475A0">
            <w:pPr>
              <w:adjustRightInd w:val="0"/>
              <w:snapToGrid w:val="0"/>
              <w:spacing w:line="360" w:lineRule="exact"/>
              <w:rPr>
                <w:rFonts w:ascii="Calibri" w:eastAsia="標楷體" w:hAnsi="Calibri"/>
                <w:color w:val="000000"/>
              </w:rPr>
            </w:pPr>
            <w:r w:rsidRPr="005167C7">
              <w:rPr>
                <w:rFonts w:ascii="Calibri" w:eastAsia="標楷體" w:hAnsi="Calibri"/>
              </w:rPr>
              <w:t>13</w:t>
            </w:r>
            <w:r w:rsidRPr="005167C7">
              <w:rPr>
                <w:rFonts w:ascii="Calibri" w:eastAsia="標楷體" w:hAnsi="Calibri" w:hint="eastAsia"/>
              </w:rPr>
              <w:t>：</w:t>
            </w:r>
            <w:r w:rsidRPr="005167C7">
              <w:rPr>
                <w:rFonts w:ascii="Calibri" w:eastAsia="標楷體" w:hAnsi="Calibri"/>
              </w:rPr>
              <w:t>30</w:t>
            </w:r>
            <w:r w:rsidRPr="005167C7">
              <w:rPr>
                <w:rFonts w:ascii="Calibri" w:eastAsia="標楷體" w:hAnsi="Calibri" w:hint="eastAsia"/>
              </w:rPr>
              <w:t>－</w:t>
            </w:r>
            <w:r w:rsidRPr="005167C7">
              <w:rPr>
                <w:rFonts w:ascii="Calibri" w:eastAsia="標楷體" w:hAnsi="Calibri"/>
              </w:rPr>
              <w:t>14</w:t>
            </w:r>
            <w:r w:rsidRPr="005167C7">
              <w:rPr>
                <w:rFonts w:ascii="Calibri" w:eastAsia="標楷體" w:hAnsi="Calibri" w:hint="eastAsia"/>
              </w:rPr>
              <w:t>：</w:t>
            </w:r>
            <w:r w:rsidRPr="005167C7">
              <w:rPr>
                <w:rFonts w:ascii="Calibri" w:eastAsia="標楷體" w:hAnsi="Calibri"/>
              </w:rPr>
              <w:t>00</w:t>
            </w:r>
          </w:p>
        </w:tc>
        <w:tc>
          <w:tcPr>
            <w:tcW w:w="8034" w:type="dxa"/>
            <w:gridSpan w:val="3"/>
            <w:vAlign w:val="center"/>
          </w:tcPr>
          <w:p w:rsidR="006475A0" w:rsidRPr="002870E1" w:rsidRDefault="006475A0" w:rsidP="00816F3A">
            <w:pPr>
              <w:adjustRightInd w:val="0"/>
              <w:snapToGrid w:val="0"/>
              <w:spacing w:line="360" w:lineRule="exact"/>
              <w:jc w:val="center"/>
              <w:rPr>
                <w:rFonts w:ascii="Calibri" w:eastAsia="標楷體" w:hAnsi="Calibri"/>
              </w:rPr>
            </w:pPr>
            <w:r w:rsidRPr="002870E1">
              <w:rPr>
                <w:rFonts w:ascii="Calibri" w:eastAsia="標楷體" w:hAnsi="Calibri" w:hint="eastAsia"/>
              </w:rPr>
              <w:t>報</w:t>
            </w:r>
            <w:r w:rsidRPr="002870E1">
              <w:rPr>
                <w:rFonts w:ascii="Calibri" w:eastAsia="標楷體" w:hAnsi="Calibri"/>
              </w:rPr>
              <w:t xml:space="preserve">      </w:t>
            </w:r>
            <w:r w:rsidRPr="002870E1">
              <w:rPr>
                <w:rFonts w:ascii="Calibri" w:eastAsia="標楷體" w:hAnsi="Calibri" w:hint="eastAsia"/>
              </w:rPr>
              <w:t>到</w:t>
            </w:r>
          </w:p>
        </w:tc>
      </w:tr>
      <w:tr w:rsidR="006475A0" w:rsidRPr="005167C7" w:rsidTr="006475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72"/>
          <w:jc w:val="center"/>
        </w:trPr>
        <w:tc>
          <w:tcPr>
            <w:tcW w:w="1945" w:type="dxa"/>
            <w:vAlign w:val="center"/>
          </w:tcPr>
          <w:p w:rsidR="006475A0" w:rsidRPr="005167C7" w:rsidRDefault="006475A0" w:rsidP="00816F3A">
            <w:pPr>
              <w:adjustRightInd w:val="0"/>
              <w:snapToGrid w:val="0"/>
              <w:spacing w:line="36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5167C7">
              <w:rPr>
                <w:rFonts w:ascii="Calibri" w:eastAsia="標楷體" w:hAnsi="Calibri"/>
                <w:color w:val="000000"/>
              </w:rPr>
              <w:t>14</w:t>
            </w:r>
            <w:r w:rsidRPr="005167C7">
              <w:rPr>
                <w:rFonts w:ascii="Calibri" w:eastAsia="標楷體" w:hAnsi="Calibri" w:hint="eastAsia"/>
                <w:color w:val="000000"/>
              </w:rPr>
              <w:t>：</w:t>
            </w:r>
            <w:r w:rsidRPr="005167C7">
              <w:rPr>
                <w:rFonts w:ascii="Calibri" w:eastAsia="標楷體" w:hAnsi="Calibri"/>
                <w:color w:val="000000"/>
              </w:rPr>
              <w:t>00</w:t>
            </w:r>
            <w:r w:rsidRPr="005167C7">
              <w:rPr>
                <w:rFonts w:ascii="Calibri" w:eastAsia="標楷體" w:hAnsi="Calibri" w:hint="eastAsia"/>
                <w:color w:val="000000"/>
              </w:rPr>
              <w:t>－</w:t>
            </w:r>
            <w:r w:rsidRPr="005167C7">
              <w:rPr>
                <w:rFonts w:ascii="Calibri" w:eastAsia="標楷體" w:hAnsi="Calibri"/>
                <w:color w:val="000000"/>
              </w:rPr>
              <w:t>14</w:t>
            </w:r>
            <w:r w:rsidRPr="005167C7">
              <w:rPr>
                <w:rFonts w:ascii="Calibri" w:eastAsia="標楷體" w:hAnsi="Calibri" w:hint="eastAsia"/>
                <w:color w:val="000000"/>
              </w:rPr>
              <w:t>：</w:t>
            </w:r>
            <w:r w:rsidRPr="005167C7">
              <w:rPr>
                <w:rFonts w:ascii="Calibri" w:eastAsia="標楷體" w:hAnsi="Calibri"/>
                <w:color w:val="000000"/>
              </w:rPr>
              <w:t>05</w:t>
            </w:r>
          </w:p>
        </w:tc>
        <w:tc>
          <w:tcPr>
            <w:tcW w:w="8034" w:type="dxa"/>
            <w:gridSpan w:val="3"/>
            <w:vAlign w:val="center"/>
          </w:tcPr>
          <w:p w:rsidR="006475A0" w:rsidRPr="002870E1" w:rsidRDefault="006475A0" w:rsidP="00816F3A">
            <w:pPr>
              <w:adjustRightInd w:val="0"/>
              <w:snapToGrid w:val="0"/>
              <w:spacing w:line="360" w:lineRule="exact"/>
              <w:jc w:val="center"/>
              <w:rPr>
                <w:rFonts w:ascii="Calibri" w:eastAsia="標楷體" w:hAnsi="Calibri"/>
              </w:rPr>
            </w:pPr>
            <w:r w:rsidRPr="002870E1">
              <w:rPr>
                <w:rFonts w:ascii="Calibri" w:eastAsia="標楷體" w:hAnsi="Calibri" w:hint="eastAsia"/>
              </w:rPr>
              <w:t>開幕致詞：</w:t>
            </w:r>
            <w:proofErr w:type="gramStart"/>
            <w:r w:rsidRPr="002870E1">
              <w:rPr>
                <w:rFonts w:ascii="Calibri" w:eastAsia="標楷體" w:hAnsi="Calibri" w:hint="eastAsia"/>
              </w:rPr>
              <w:t>世</w:t>
            </w:r>
            <w:proofErr w:type="gramEnd"/>
            <w:r w:rsidRPr="002870E1">
              <w:rPr>
                <w:rFonts w:ascii="Calibri" w:eastAsia="標楷體" w:hAnsi="Calibri" w:hint="eastAsia"/>
              </w:rPr>
              <w:t>新大學法學院</w:t>
            </w:r>
            <w:r w:rsidRPr="002870E1">
              <w:rPr>
                <w:rFonts w:ascii="Calibri" w:eastAsia="標楷體" w:hAnsi="Calibri"/>
              </w:rPr>
              <w:t xml:space="preserve"> </w:t>
            </w:r>
            <w:r w:rsidRPr="002870E1">
              <w:rPr>
                <w:rFonts w:ascii="Calibri" w:eastAsia="標楷體" w:hAnsi="Calibri" w:hint="eastAsia"/>
              </w:rPr>
              <w:t>張嘉尹院長</w:t>
            </w:r>
          </w:p>
        </w:tc>
      </w:tr>
      <w:tr w:rsidR="006475A0" w:rsidRPr="005167C7" w:rsidTr="006475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811"/>
          <w:jc w:val="center"/>
        </w:trPr>
        <w:tc>
          <w:tcPr>
            <w:tcW w:w="1945" w:type="dxa"/>
            <w:vAlign w:val="center"/>
          </w:tcPr>
          <w:p w:rsidR="006475A0" w:rsidRPr="005167C7" w:rsidRDefault="006475A0" w:rsidP="00816F3A">
            <w:pPr>
              <w:adjustRightInd w:val="0"/>
              <w:snapToGrid w:val="0"/>
              <w:spacing w:line="36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5167C7">
              <w:rPr>
                <w:rFonts w:ascii="Calibri" w:eastAsia="標楷體" w:hAnsi="Calibri"/>
              </w:rPr>
              <w:t>14</w:t>
            </w:r>
            <w:r w:rsidRPr="005167C7">
              <w:rPr>
                <w:rFonts w:ascii="Calibri" w:eastAsia="標楷體" w:hAnsi="Calibri" w:hint="eastAsia"/>
              </w:rPr>
              <w:t>：</w:t>
            </w:r>
            <w:r w:rsidRPr="005167C7">
              <w:rPr>
                <w:rFonts w:ascii="Calibri" w:eastAsia="標楷體" w:hAnsi="Calibri"/>
              </w:rPr>
              <w:t>05</w:t>
            </w:r>
            <w:r w:rsidRPr="005167C7">
              <w:rPr>
                <w:rFonts w:ascii="Calibri" w:eastAsia="標楷體" w:hAnsi="Calibri" w:hint="eastAsia"/>
              </w:rPr>
              <w:t>－</w:t>
            </w:r>
            <w:r w:rsidRPr="005167C7">
              <w:rPr>
                <w:rFonts w:ascii="Calibri" w:eastAsia="標楷體" w:hAnsi="Calibri"/>
              </w:rPr>
              <w:t>14</w:t>
            </w:r>
            <w:r w:rsidRPr="005167C7">
              <w:rPr>
                <w:rFonts w:ascii="Calibri" w:eastAsia="標楷體" w:hAnsi="Calibri" w:hint="eastAsia"/>
              </w:rPr>
              <w:t>：</w:t>
            </w:r>
            <w:r>
              <w:rPr>
                <w:rFonts w:ascii="Calibri" w:eastAsia="標楷體" w:hAnsi="Calibri" w:hint="eastAsia"/>
              </w:rPr>
              <w:t>3</w:t>
            </w:r>
            <w:r w:rsidRPr="005167C7">
              <w:rPr>
                <w:rFonts w:ascii="Calibri" w:eastAsia="標楷體" w:hAnsi="Calibri"/>
              </w:rPr>
              <w:t>5</w:t>
            </w:r>
          </w:p>
        </w:tc>
        <w:tc>
          <w:tcPr>
            <w:tcW w:w="8034" w:type="dxa"/>
            <w:gridSpan w:val="3"/>
            <w:vAlign w:val="center"/>
          </w:tcPr>
          <w:p w:rsidR="006475A0" w:rsidRPr="002870E1" w:rsidRDefault="006475A0" w:rsidP="00816F3A">
            <w:pPr>
              <w:adjustRightInd w:val="0"/>
              <w:snapToGrid w:val="0"/>
              <w:spacing w:line="360" w:lineRule="exact"/>
              <w:rPr>
                <w:rFonts w:ascii="Calibri" w:eastAsia="標楷體" w:hAnsi="Calibri"/>
              </w:rPr>
            </w:pPr>
            <w:r w:rsidRPr="002870E1">
              <w:rPr>
                <w:rFonts w:ascii="Calibri" w:eastAsia="標楷體" w:hAnsi="Calibri" w:hint="eastAsia"/>
              </w:rPr>
              <w:t xml:space="preserve">　　　　　　　專題演講：黃鴻隆會計師（誠品聯合會計師事務所所長）</w:t>
            </w:r>
          </w:p>
        </w:tc>
      </w:tr>
      <w:tr w:rsidR="006475A0" w:rsidRPr="005167C7" w:rsidTr="006475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769"/>
          <w:jc w:val="center"/>
        </w:trPr>
        <w:tc>
          <w:tcPr>
            <w:tcW w:w="1945" w:type="dxa"/>
            <w:vAlign w:val="center"/>
          </w:tcPr>
          <w:p w:rsidR="006475A0" w:rsidRPr="005167C7" w:rsidRDefault="006475A0" w:rsidP="00816F3A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5167C7">
              <w:rPr>
                <w:rFonts w:ascii="Calibri" w:eastAsia="標楷體" w:hAnsi="Calibri" w:hint="eastAsia"/>
                <w:color w:val="000000"/>
              </w:rPr>
              <w:t>第一場</w:t>
            </w:r>
          </w:p>
          <w:p w:rsidR="006475A0" w:rsidRPr="005167C7" w:rsidRDefault="006475A0" w:rsidP="00816F3A">
            <w:pPr>
              <w:adjustRightInd w:val="0"/>
              <w:snapToGrid w:val="0"/>
              <w:spacing w:after="100" w:afterAutospacing="1" w:line="360" w:lineRule="exact"/>
              <w:jc w:val="center"/>
              <w:rPr>
                <w:rFonts w:ascii="Calibri" w:eastAsia="標楷體" w:hAnsi="Calibri"/>
              </w:rPr>
            </w:pPr>
            <w:r w:rsidRPr="005167C7">
              <w:rPr>
                <w:rFonts w:ascii="Calibri" w:eastAsia="標楷體" w:hAnsi="Calibri"/>
              </w:rPr>
              <w:t>14</w:t>
            </w:r>
            <w:r w:rsidRPr="005167C7">
              <w:rPr>
                <w:rFonts w:ascii="Calibri" w:eastAsia="標楷體" w:hAnsi="Calibri" w:hint="eastAsia"/>
              </w:rPr>
              <w:t>：</w:t>
            </w:r>
            <w:r>
              <w:rPr>
                <w:rFonts w:ascii="Calibri" w:eastAsia="標楷體" w:hAnsi="Calibri" w:hint="eastAsia"/>
              </w:rPr>
              <w:t>40</w:t>
            </w:r>
            <w:r w:rsidRPr="005167C7">
              <w:rPr>
                <w:rFonts w:ascii="Calibri" w:eastAsia="標楷體" w:hAnsi="Calibri" w:hint="eastAsia"/>
              </w:rPr>
              <w:t>－</w:t>
            </w:r>
            <w:r w:rsidRPr="005167C7">
              <w:rPr>
                <w:rFonts w:ascii="Calibri" w:eastAsia="標楷體" w:hAnsi="Calibri"/>
              </w:rPr>
              <w:t>1</w:t>
            </w:r>
            <w:r>
              <w:rPr>
                <w:rFonts w:ascii="Calibri" w:eastAsia="標楷體" w:hAnsi="Calibri" w:hint="eastAsia"/>
              </w:rPr>
              <w:t>5</w:t>
            </w:r>
            <w:r w:rsidRPr="005167C7">
              <w:rPr>
                <w:rFonts w:ascii="Calibri" w:eastAsia="標楷體" w:hAnsi="Calibri" w:hint="eastAsia"/>
              </w:rPr>
              <w:t>：</w:t>
            </w:r>
            <w:r>
              <w:rPr>
                <w:rFonts w:ascii="Calibri" w:eastAsia="標楷體" w:hAnsi="Calibri" w:hint="eastAsia"/>
              </w:rPr>
              <w:t>30</w:t>
            </w:r>
          </w:p>
        </w:tc>
        <w:tc>
          <w:tcPr>
            <w:tcW w:w="2146" w:type="dxa"/>
            <w:vAlign w:val="center"/>
          </w:tcPr>
          <w:p w:rsidR="006475A0" w:rsidRPr="002870E1" w:rsidRDefault="006475A0" w:rsidP="00816F3A">
            <w:pPr>
              <w:adjustRightInd w:val="0"/>
              <w:snapToGrid w:val="0"/>
              <w:spacing w:line="360" w:lineRule="exact"/>
              <w:jc w:val="center"/>
              <w:rPr>
                <w:rFonts w:ascii="Calibri" w:eastAsia="標楷體" w:hAnsi="Calibri"/>
              </w:rPr>
            </w:pPr>
            <w:r w:rsidRPr="002870E1">
              <w:rPr>
                <w:rFonts w:ascii="Calibri" w:eastAsia="標楷體" w:hAnsi="Calibri" w:hint="eastAsia"/>
              </w:rPr>
              <w:t>臺灣大學法學院</w:t>
            </w:r>
            <w:r w:rsidRPr="002870E1">
              <w:rPr>
                <w:rFonts w:ascii="Calibri" w:eastAsia="標楷體" w:hAnsi="Calibri"/>
              </w:rPr>
              <w:br/>
            </w:r>
            <w:r w:rsidRPr="002870E1">
              <w:rPr>
                <w:rFonts w:ascii="Calibri" w:eastAsia="標楷體" w:hAnsi="Calibri" w:hint="eastAsia"/>
              </w:rPr>
              <w:t>王文宇教授</w:t>
            </w:r>
          </w:p>
        </w:tc>
        <w:tc>
          <w:tcPr>
            <w:tcW w:w="5888" w:type="dxa"/>
            <w:gridSpan w:val="2"/>
            <w:vAlign w:val="center"/>
          </w:tcPr>
          <w:p w:rsidR="006475A0" w:rsidRPr="002870E1" w:rsidRDefault="006475A0" w:rsidP="00816F3A">
            <w:pPr>
              <w:adjustRightInd w:val="0"/>
              <w:snapToGrid w:val="0"/>
              <w:spacing w:line="360" w:lineRule="exact"/>
              <w:ind w:left="960" w:hanging="960"/>
              <w:jc w:val="both"/>
              <w:rPr>
                <w:rFonts w:ascii="Calibri" w:eastAsia="標楷體" w:hAnsi="Calibri"/>
              </w:rPr>
            </w:pPr>
            <w:r w:rsidRPr="002870E1">
              <w:rPr>
                <w:rFonts w:ascii="Calibri" w:eastAsia="標楷體" w:hAnsi="Calibri" w:hint="eastAsia"/>
              </w:rPr>
              <w:t>主</w:t>
            </w:r>
            <w:r w:rsidRPr="002870E1">
              <w:rPr>
                <w:rFonts w:ascii="Calibri" w:eastAsia="標楷體" w:hAnsi="Calibri"/>
              </w:rPr>
              <w:t xml:space="preserve">  </w:t>
            </w:r>
            <w:r w:rsidRPr="002870E1">
              <w:rPr>
                <w:rFonts w:ascii="Calibri" w:eastAsia="標楷體" w:hAnsi="Calibri" w:hint="eastAsia"/>
              </w:rPr>
              <w:t>題：</w:t>
            </w:r>
            <w:bookmarkStart w:id="1" w:name="OLE_LINK1"/>
            <w:bookmarkStart w:id="2" w:name="OLE_LINK2"/>
            <w:r w:rsidRPr="002870E1">
              <w:rPr>
                <w:rFonts w:ascii="Calibri" w:eastAsia="標楷體" w:hAnsi="Calibri" w:hint="eastAsia"/>
              </w:rPr>
              <w:t>金融風暴後歐洲金融業公司治理</w:t>
            </w:r>
            <w:bookmarkEnd w:id="1"/>
            <w:bookmarkEnd w:id="2"/>
            <w:r w:rsidRPr="002870E1">
              <w:rPr>
                <w:rFonts w:ascii="Calibri" w:eastAsia="標楷體" w:hAnsi="Calibri" w:hint="eastAsia"/>
              </w:rPr>
              <w:t>改革之探討</w:t>
            </w:r>
          </w:p>
          <w:p w:rsidR="006475A0" w:rsidRPr="002870E1" w:rsidRDefault="006475A0" w:rsidP="00816F3A">
            <w:pPr>
              <w:adjustRightInd w:val="0"/>
              <w:snapToGrid w:val="0"/>
              <w:spacing w:line="360" w:lineRule="exact"/>
              <w:ind w:left="960" w:hanging="960"/>
              <w:jc w:val="both"/>
              <w:rPr>
                <w:rFonts w:ascii="Calibri" w:eastAsia="標楷體" w:hAnsi="Calibri"/>
              </w:rPr>
            </w:pPr>
            <w:r w:rsidRPr="002870E1">
              <w:rPr>
                <w:rFonts w:ascii="Calibri" w:eastAsia="標楷體" w:hAnsi="Calibri" w:hint="eastAsia"/>
              </w:rPr>
              <w:t>報告人：陳麗娟</w:t>
            </w:r>
            <w:r w:rsidRPr="002870E1">
              <w:rPr>
                <w:rFonts w:ascii="Calibri" w:eastAsia="標楷體" w:hAnsi="Calibri"/>
              </w:rPr>
              <w:t xml:space="preserve"> </w:t>
            </w:r>
            <w:r w:rsidRPr="002870E1">
              <w:rPr>
                <w:rFonts w:ascii="Calibri" w:eastAsia="標楷體" w:hAnsi="Calibri" w:hint="eastAsia"/>
              </w:rPr>
              <w:t>教授（淡江大學歐洲研究所）</w:t>
            </w:r>
          </w:p>
          <w:p w:rsidR="006475A0" w:rsidRPr="002870E1" w:rsidRDefault="006475A0" w:rsidP="00816F3A">
            <w:pPr>
              <w:adjustRightInd w:val="0"/>
              <w:snapToGrid w:val="0"/>
              <w:spacing w:line="360" w:lineRule="exact"/>
              <w:ind w:left="960" w:hanging="960"/>
              <w:jc w:val="both"/>
              <w:rPr>
                <w:rFonts w:ascii="Calibri" w:eastAsia="標楷體" w:hAnsi="Calibri"/>
              </w:rPr>
            </w:pPr>
            <w:r w:rsidRPr="002870E1">
              <w:rPr>
                <w:rFonts w:ascii="Calibri" w:eastAsia="標楷體" w:hAnsi="Calibri" w:hint="eastAsia"/>
              </w:rPr>
              <w:t>與談人：洪秀芬</w:t>
            </w:r>
            <w:r w:rsidRPr="002870E1">
              <w:rPr>
                <w:rFonts w:ascii="Calibri" w:eastAsia="標楷體" w:hAnsi="Calibri" w:hint="eastAsia"/>
              </w:rPr>
              <w:t xml:space="preserve"> </w:t>
            </w:r>
            <w:r w:rsidRPr="002870E1">
              <w:rPr>
                <w:rFonts w:ascii="Calibri" w:eastAsia="標楷體" w:hAnsi="Calibri" w:hint="eastAsia"/>
              </w:rPr>
              <w:t>副教授（東吳大學法律系）</w:t>
            </w:r>
          </w:p>
        </w:tc>
      </w:tr>
      <w:tr w:rsidR="006475A0" w:rsidRPr="005167C7" w:rsidTr="006475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37"/>
          <w:jc w:val="center"/>
        </w:trPr>
        <w:tc>
          <w:tcPr>
            <w:tcW w:w="1945" w:type="dxa"/>
            <w:vAlign w:val="center"/>
          </w:tcPr>
          <w:p w:rsidR="006475A0" w:rsidRPr="005167C7" w:rsidRDefault="006475A0" w:rsidP="002870E1">
            <w:pPr>
              <w:adjustRightInd w:val="0"/>
              <w:snapToGrid w:val="0"/>
              <w:spacing w:line="36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5167C7">
              <w:rPr>
                <w:rFonts w:ascii="Calibri" w:eastAsia="標楷體" w:hAnsi="Calibri"/>
                <w:color w:val="000000"/>
              </w:rPr>
              <w:t>15</w:t>
            </w:r>
            <w:r w:rsidRPr="005167C7">
              <w:rPr>
                <w:rFonts w:ascii="Calibri" w:eastAsia="標楷體" w:hAnsi="Calibri" w:hint="eastAsia"/>
                <w:color w:val="000000"/>
              </w:rPr>
              <w:t>：</w:t>
            </w:r>
            <w:r>
              <w:rPr>
                <w:rFonts w:ascii="Calibri" w:eastAsia="標楷體" w:hAnsi="Calibri" w:hint="eastAsia"/>
                <w:color w:val="000000"/>
              </w:rPr>
              <w:t>30</w:t>
            </w:r>
            <w:r w:rsidRPr="005167C7">
              <w:rPr>
                <w:rFonts w:ascii="Calibri" w:eastAsia="標楷體" w:hAnsi="Calibri" w:hint="eastAsia"/>
                <w:color w:val="000000"/>
              </w:rPr>
              <w:t>－</w:t>
            </w:r>
            <w:r w:rsidRPr="005167C7">
              <w:rPr>
                <w:rFonts w:ascii="Calibri" w:eastAsia="標楷體" w:hAnsi="Calibri"/>
                <w:color w:val="000000"/>
              </w:rPr>
              <w:t>15</w:t>
            </w:r>
            <w:r w:rsidRPr="005167C7">
              <w:rPr>
                <w:rFonts w:ascii="Calibri" w:eastAsia="標楷體" w:hAnsi="Calibri" w:hint="eastAsia"/>
                <w:color w:val="000000"/>
              </w:rPr>
              <w:t>：</w:t>
            </w:r>
            <w:r w:rsidR="002870E1">
              <w:rPr>
                <w:rFonts w:ascii="Calibri" w:eastAsia="標楷體" w:hAnsi="Calibri" w:hint="eastAsia"/>
                <w:color w:val="000000"/>
              </w:rPr>
              <w:t>45</w:t>
            </w:r>
          </w:p>
        </w:tc>
        <w:tc>
          <w:tcPr>
            <w:tcW w:w="8034" w:type="dxa"/>
            <w:gridSpan w:val="3"/>
            <w:vAlign w:val="center"/>
          </w:tcPr>
          <w:p w:rsidR="006475A0" w:rsidRPr="002870E1" w:rsidRDefault="006475A0" w:rsidP="00816F3A">
            <w:pPr>
              <w:adjustRightInd w:val="0"/>
              <w:snapToGrid w:val="0"/>
              <w:spacing w:line="360" w:lineRule="exact"/>
              <w:jc w:val="center"/>
              <w:rPr>
                <w:rFonts w:ascii="Calibri" w:eastAsia="標楷體" w:hAnsi="Calibri"/>
              </w:rPr>
            </w:pPr>
            <w:r w:rsidRPr="002870E1">
              <w:rPr>
                <w:rFonts w:ascii="Calibri" w:eastAsia="標楷體" w:hAnsi="Calibri" w:hint="eastAsia"/>
              </w:rPr>
              <w:t>茶</w:t>
            </w:r>
            <w:r w:rsidRPr="002870E1">
              <w:rPr>
                <w:rFonts w:ascii="Calibri" w:eastAsia="標楷體" w:hAnsi="Calibri"/>
              </w:rPr>
              <w:t xml:space="preserve">         </w:t>
            </w:r>
            <w:r w:rsidRPr="002870E1">
              <w:rPr>
                <w:rFonts w:ascii="Calibri" w:eastAsia="標楷體" w:hAnsi="Calibri" w:hint="eastAsia"/>
              </w:rPr>
              <w:t>敘</w:t>
            </w:r>
          </w:p>
        </w:tc>
      </w:tr>
      <w:tr w:rsidR="006475A0" w:rsidRPr="005167C7" w:rsidTr="006475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955"/>
          <w:jc w:val="center"/>
        </w:trPr>
        <w:tc>
          <w:tcPr>
            <w:tcW w:w="1945" w:type="dxa"/>
            <w:vAlign w:val="center"/>
          </w:tcPr>
          <w:p w:rsidR="006475A0" w:rsidRPr="005167C7" w:rsidRDefault="006475A0" w:rsidP="00816F3A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5167C7">
              <w:rPr>
                <w:rFonts w:ascii="Calibri" w:eastAsia="標楷體" w:hAnsi="Calibri" w:hint="eastAsia"/>
                <w:color w:val="000000"/>
              </w:rPr>
              <w:t>第二場</w:t>
            </w:r>
          </w:p>
          <w:p w:rsidR="006475A0" w:rsidRPr="005167C7" w:rsidRDefault="006475A0" w:rsidP="002870E1">
            <w:pPr>
              <w:adjustRightInd w:val="0"/>
              <w:snapToGrid w:val="0"/>
              <w:spacing w:line="36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5167C7">
              <w:rPr>
                <w:rFonts w:ascii="Calibri" w:eastAsia="標楷體" w:hAnsi="Calibri"/>
                <w:color w:val="000000"/>
              </w:rPr>
              <w:t>15</w:t>
            </w:r>
            <w:r w:rsidRPr="005167C7">
              <w:rPr>
                <w:rFonts w:ascii="Calibri" w:eastAsia="標楷體" w:hAnsi="Calibri" w:hint="eastAsia"/>
                <w:color w:val="000000"/>
              </w:rPr>
              <w:t>：</w:t>
            </w:r>
            <w:r w:rsidR="002870E1">
              <w:rPr>
                <w:rFonts w:ascii="Calibri" w:eastAsia="標楷體" w:hAnsi="Calibri" w:hint="eastAsia"/>
                <w:color w:val="000000"/>
              </w:rPr>
              <w:t>45</w:t>
            </w:r>
            <w:r w:rsidRPr="005167C7">
              <w:rPr>
                <w:rFonts w:ascii="Calibri" w:eastAsia="標楷體" w:hAnsi="Calibri" w:hint="eastAsia"/>
                <w:color w:val="000000"/>
              </w:rPr>
              <w:t>－</w:t>
            </w:r>
            <w:r w:rsidRPr="005167C7">
              <w:rPr>
                <w:rFonts w:ascii="Calibri" w:eastAsia="標楷體" w:hAnsi="Calibri"/>
                <w:color w:val="000000"/>
              </w:rPr>
              <w:t>16</w:t>
            </w:r>
            <w:r w:rsidRPr="005167C7">
              <w:rPr>
                <w:rFonts w:ascii="Calibri" w:eastAsia="標楷體" w:hAnsi="Calibri" w:hint="eastAsia"/>
                <w:color w:val="000000"/>
              </w:rPr>
              <w:t>：</w:t>
            </w:r>
            <w:r w:rsidR="002870E1">
              <w:rPr>
                <w:rFonts w:ascii="Calibri" w:eastAsia="標楷體" w:hAnsi="Calibri" w:hint="eastAsia"/>
                <w:color w:val="000000"/>
              </w:rPr>
              <w:t>35</w:t>
            </w:r>
          </w:p>
        </w:tc>
        <w:tc>
          <w:tcPr>
            <w:tcW w:w="2146" w:type="dxa"/>
            <w:vAlign w:val="center"/>
          </w:tcPr>
          <w:p w:rsidR="006475A0" w:rsidRPr="002870E1" w:rsidRDefault="006475A0" w:rsidP="00816F3A">
            <w:pPr>
              <w:adjustRightInd w:val="0"/>
              <w:snapToGrid w:val="0"/>
              <w:spacing w:line="360" w:lineRule="exact"/>
              <w:jc w:val="center"/>
              <w:rPr>
                <w:rFonts w:ascii="Calibri" w:eastAsia="標楷體" w:hAnsi="Calibri"/>
              </w:rPr>
            </w:pPr>
            <w:r w:rsidRPr="002870E1">
              <w:rPr>
                <w:rFonts w:ascii="Calibri" w:eastAsia="標楷體" w:hAnsi="Calibri" w:hint="eastAsia"/>
              </w:rPr>
              <w:t>國立</w:t>
            </w:r>
            <w:proofErr w:type="gramStart"/>
            <w:r w:rsidRPr="002870E1">
              <w:rPr>
                <w:rFonts w:ascii="Calibri" w:eastAsia="標楷體" w:hAnsi="Calibri" w:hint="eastAsia"/>
              </w:rPr>
              <w:t>臺</w:t>
            </w:r>
            <w:proofErr w:type="gramEnd"/>
            <w:r w:rsidRPr="002870E1">
              <w:rPr>
                <w:rFonts w:ascii="Calibri" w:eastAsia="標楷體" w:hAnsi="Calibri" w:hint="eastAsia"/>
              </w:rPr>
              <w:t>北科技大學智慧財產權研究所</w:t>
            </w:r>
          </w:p>
          <w:p w:rsidR="006475A0" w:rsidRPr="002870E1" w:rsidRDefault="006475A0" w:rsidP="00816F3A">
            <w:pPr>
              <w:adjustRightInd w:val="0"/>
              <w:snapToGrid w:val="0"/>
              <w:spacing w:line="360" w:lineRule="exact"/>
              <w:jc w:val="center"/>
              <w:rPr>
                <w:rFonts w:ascii="Calibri" w:eastAsia="標楷體" w:hAnsi="Calibri"/>
              </w:rPr>
            </w:pPr>
            <w:r w:rsidRPr="002870E1">
              <w:rPr>
                <w:rFonts w:ascii="Calibri" w:eastAsia="標楷體" w:hAnsi="Calibri" w:hint="eastAsia"/>
              </w:rPr>
              <w:t>陳春山教授</w:t>
            </w:r>
          </w:p>
        </w:tc>
        <w:tc>
          <w:tcPr>
            <w:tcW w:w="5888" w:type="dxa"/>
            <w:gridSpan w:val="2"/>
            <w:vAlign w:val="center"/>
          </w:tcPr>
          <w:p w:rsidR="006475A0" w:rsidRPr="002870E1" w:rsidRDefault="006475A0" w:rsidP="00816F3A">
            <w:pPr>
              <w:adjustRightInd w:val="0"/>
              <w:snapToGrid w:val="0"/>
              <w:spacing w:line="360" w:lineRule="exact"/>
              <w:ind w:left="960" w:hanging="960"/>
              <w:jc w:val="both"/>
              <w:rPr>
                <w:rFonts w:ascii="Calibri" w:eastAsia="標楷體" w:hAnsi="Calibri"/>
              </w:rPr>
            </w:pPr>
            <w:r w:rsidRPr="002870E1">
              <w:rPr>
                <w:rFonts w:ascii="Calibri" w:eastAsia="標楷體" w:hAnsi="Calibri" w:hint="eastAsia"/>
              </w:rPr>
              <w:t>主</w:t>
            </w:r>
            <w:r w:rsidRPr="002870E1">
              <w:rPr>
                <w:rFonts w:ascii="Calibri" w:eastAsia="標楷體" w:hAnsi="Calibri"/>
              </w:rPr>
              <w:t xml:space="preserve">  </w:t>
            </w:r>
            <w:r w:rsidRPr="002870E1">
              <w:rPr>
                <w:rFonts w:ascii="Calibri" w:eastAsia="標楷體" w:hAnsi="Calibri" w:hint="eastAsia"/>
              </w:rPr>
              <w:t>題：</w:t>
            </w:r>
            <w:bookmarkStart w:id="3" w:name="OLE_LINK5"/>
            <w:bookmarkStart w:id="4" w:name="OLE_LINK6"/>
            <w:r w:rsidRPr="002870E1">
              <w:rPr>
                <w:rFonts w:ascii="Calibri" w:eastAsia="標楷體" w:hAnsi="Calibri" w:hint="eastAsia"/>
              </w:rPr>
              <w:t>銀行授信之負責人歸責基礎與判斷</w:t>
            </w:r>
            <w:bookmarkEnd w:id="3"/>
            <w:bookmarkEnd w:id="4"/>
          </w:p>
          <w:p w:rsidR="006475A0" w:rsidRPr="002870E1" w:rsidRDefault="006475A0" w:rsidP="00816F3A">
            <w:pPr>
              <w:adjustRightInd w:val="0"/>
              <w:snapToGrid w:val="0"/>
              <w:spacing w:line="360" w:lineRule="exact"/>
              <w:ind w:left="960" w:hanging="960"/>
              <w:jc w:val="both"/>
              <w:rPr>
                <w:rFonts w:ascii="Calibri" w:eastAsia="標楷體" w:hAnsi="Calibri"/>
              </w:rPr>
            </w:pPr>
            <w:r w:rsidRPr="002870E1">
              <w:rPr>
                <w:rFonts w:ascii="Calibri" w:eastAsia="標楷體" w:hAnsi="Calibri" w:hint="eastAsia"/>
              </w:rPr>
              <w:t>報告人：李智仁</w:t>
            </w:r>
            <w:r w:rsidRPr="002870E1">
              <w:rPr>
                <w:rFonts w:ascii="Calibri" w:eastAsia="標楷體" w:hAnsi="Calibri"/>
              </w:rPr>
              <w:t xml:space="preserve"> </w:t>
            </w:r>
            <w:r w:rsidRPr="002870E1">
              <w:rPr>
                <w:rFonts w:ascii="Calibri" w:eastAsia="標楷體" w:hAnsi="Calibri" w:hint="eastAsia"/>
              </w:rPr>
              <w:t>副總裁（捷鵬國際金融服務集團）</w:t>
            </w:r>
          </w:p>
          <w:p w:rsidR="006475A0" w:rsidRPr="002870E1" w:rsidRDefault="006475A0" w:rsidP="00816F3A">
            <w:pPr>
              <w:adjustRightInd w:val="0"/>
              <w:snapToGrid w:val="0"/>
              <w:spacing w:line="360" w:lineRule="exact"/>
              <w:ind w:left="960" w:hanging="960"/>
              <w:jc w:val="both"/>
              <w:rPr>
                <w:rFonts w:ascii="Calibri" w:hAnsi="Calibri"/>
              </w:rPr>
            </w:pPr>
            <w:r w:rsidRPr="002870E1">
              <w:rPr>
                <w:rFonts w:ascii="Calibri" w:eastAsia="標楷體" w:hAnsi="Calibri" w:hint="eastAsia"/>
              </w:rPr>
              <w:t>與談人：胡韶雯</w:t>
            </w:r>
            <w:r w:rsidRPr="002870E1">
              <w:rPr>
                <w:rFonts w:ascii="Calibri" w:eastAsia="標楷體" w:hAnsi="Calibri" w:hint="eastAsia"/>
              </w:rPr>
              <w:t xml:space="preserve"> </w:t>
            </w:r>
            <w:r w:rsidRPr="002870E1">
              <w:rPr>
                <w:rFonts w:ascii="Calibri" w:eastAsia="標楷體" w:hAnsi="Calibri" w:hint="eastAsia"/>
              </w:rPr>
              <w:t>副教授（</w:t>
            </w:r>
            <w:proofErr w:type="gramStart"/>
            <w:r w:rsidRPr="002870E1">
              <w:rPr>
                <w:rFonts w:ascii="Calibri" w:eastAsia="標楷體" w:hAnsi="Calibri" w:hint="eastAsia"/>
              </w:rPr>
              <w:t>世</w:t>
            </w:r>
            <w:proofErr w:type="gramEnd"/>
            <w:r w:rsidRPr="002870E1">
              <w:rPr>
                <w:rFonts w:ascii="Calibri" w:eastAsia="標楷體" w:hAnsi="Calibri" w:hint="eastAsia"/>
              </w:rPr>
              <w:t>新大學法律學系）</w:t>
            </w:r>
          </w:p>
        </w:tc>
      </w:tr>
      <w:tr w:rsidR="006475A0" w:rsidRPr="005167C7" w:rsidTr="006475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902"/>
          <w:jc w:val="center"/>
        </w:trPr>
        <w:tc>
          <w:tcPr>
            <w:tcW w:w="1945" w:type="dxa"/>
            <w:vAlign w:val="center"/>
          </w:tcPr>
          <w:p w:rsidR="006475A0" w:rsidRPr="005167C7" w:rsidRDefault="006475A0" w:rsidP="00816F3A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5167C7">
              <w:rPr>
                <w:rFonts w:ascii="Calibri" w:eastAsia="標楷體" w:hAnsi="Calibri" w:hint="eastAsia"/>
                <w:color w:val="000000"/>
              </w:rPr>
              <w:t>第三場</w:t>
            </w:r>
          </w:p>
          <w:p w:rsidR="006475A0" w:rsidRPr="005167C7" w:rsidRDefault="006475A0" w:rsidP="002870E1">
            <w:pPr>
              <w:adjustRightInd w:val="0"/>
              <w:snapToGrid w:val="0"/>
              <w:spacing w:line="36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5167C7">
              <w:rPr>
                <w:rFonts w:ascii="Calibri" w:eastAsia="標楷體" w:hAnsi="Calibri"/>
                <w:color w:val="000000"/>
              </w:rPr>
              <w:t>16</w:t>
            </w:r>
            <w:r w:rsidRPr="005167C7">
              <w:rPr>
                <w:rFonts w:ascii="Calibri" w:eastAsia="標楷體" w:hAnsi="Calibri" w:hint="eastAsia"/>
                <w:color w:val="000000"/>
              </w:rPr>
              <w:t>：</w:t>
            </w:r>
            <w:r w:rsidR="002870E1">
              <w:rPr>
                <w:rFonts w:ascii="Calibri" w:eastAsia="標楷體" w:hAnsi="Calibri" w:hint="eastAsia"/>
                <w:color w:val="000000"/>
              </w:rPr>
              <w:t>45</w:t>
            </w:r>
            <w:r w:rsidRPr="005167C7">
              <w:rPr>
                <w:rFonts w:ascii="Calibri" w:eastAsia="標楷體" w:hAnsi="Calibri" w:hint="eastAsia"/>
                <w:color w:val="000000"/>
              </w:rPr>
              <w:t>－</w:t>
            </w:r>
            <w:r w:rsidRPr="005167C7">
              <w:rPr>
                <w:rFonts w:ascii="Calibri" w:eastAsia="標楷體" w:hAnsi="Calibri"/>
                <w:color w:val="000000"/>
              </w:rPr>
              <w:t>17</w:t>
            </w:r>
            <w:r w:rsidRPr="005167C7">
              <w:rPr>
                <w:rFonts w:ascii="Calibri" w:eastAsia="標楷體" w:hAnsi="Calibri" w:hint="eastAsia"/>
                <w:color w:val="000000"/>
              </w:rPr>
              <w:t>：</w:t>
            </w:r>
            <w:r w:rsidR="002870E1">
              <w:rPr>
                <w:rFonts w:ascii="Calibri" w:eastAsia="標楷體" w:hAnsi="Calibri" w:hint="eastAsia"/>
                <w:color w:val="000000"/>
              </w:rPr>
              <w:t>35</w:t>
            </w:r>
          </w:p>
        </w:tc>
        <w:tc>
          <w:tcPr>
            <w:tcW w:w="2146" w:type="dxa"/>
            <w:vAlign w:val="center"/>
          </w:tcPr>
          <w:p w:rsidR="006475A0" w:rsidRPr="002870E1" w:rsidRDefault="006475A0" w:rsidP="00816F3A">
            <w:pPr>
              <w:adjustRightInd w:val="0"/>
              <w:snapToGrid w:val="0"/>
              <w:spacing w:line="360" w:lineRule="exact"/>
              <w:jc w:val="center"/>
              <w:rPr>
                <w:rFonts w:ascii="Calibri" w:eastAsia="標楷體" w:hAnsi="Calibri"/>
              </w:rPr>
            </w:pPr>
            <w:r w:rsidRPr="002870E1">
              <w:rPr>
                <w:rFonts w:ascii="Calibri" w:eastAsia="標楷體" w:hAnsi="Calibri" w:hint="eastAsia"/>
              </w:rPr>
              <w:t>中正大學法學院</w:t>
            </w:r>
            <w:r w:rsidRPr="002870E1">
              <w:rPr>
                <w:rFonts w:ascii="Calibri" w:eastAsia="標楷體" w:hAnsi="Calibri"/>
              </w:rPr>
              <w:br/>
            </w:r>
            <w:r w:rsidRPr="002870E1">
              <w:rPr>
                <w:rFonts w:ascii="Calibri" w:eastAsia="標楷體" w:hAnsi="Calibri" w:hint="eastAsia"/>
              </w:rPr>
              <w:t>蕭文生院長</w:t>
            </w:r>
          </w:p>
        </w:tc>
        <w:tc>
          <w:tcPr>
            <w:tcW w:w="5888" w:type="dxa"/>
            <w:gridSpan w:val="2"/>
            <w:vAlign w:val="center"/>
          </w:tcPr>
          <w:p w:rsidR="006475A0" w:rsidRPr="002870E1" w:rsidRDefault="006475A0" w:rsidP="00816F3A">
            <w:pPr>
              <w:adjustRightInd w:val="0"/>
              <w:snapToGrid w:val="0"/>
              <w:spacing w:line="360" w:lineRule="exact"/>
              <w:ind w:left="960" w:hangingChars="400" w:hanging="960"/>
              <w:jc w:val="both"/>
              <w:rPr>
                <w:rFonts w:ascii="Calibri" w:eastAsia="標楷體" w:hAnsi="Calibri"/>
              </w:rPr>
            </w:pPr>
            <w:r w:rsidRPr="002870E1">
              <w:rPr>
                <w:rFonts w:ascii="Calibri" w:eastAsia="標楷體" w:hAnsi="Calibri" w:hint="eastAsia"/>
              </w:rPr>
              <w:t>主</w:t>
            </w:r>
            <w:r w:rsidRPr="002870E1">
              <w:rPr>
                <w:rFonts w:ascii="Calibri" w:eastAsia="標楷體" w:hAnsi="Calibri"/>
              </w:rPr>
              <w:t xml:space="preserve">  </w:t>
            </w:r>
            <w:r w:rsidRPr="002870E1">
              <w:rPr>
                <w:rFonts w:ascii="Calibri" w:eastAsia="標楷體" w:hAnsi="Calibri" w:hint="eastAsia"/>
              </w:rPr>
              <w:t>題：</w:t>
            </w:r>
            <w:bookmarkStart w:id="5" w:name="OLE_LINK3"/>
            <w:bookmarkStart w:id="6" w:name="OLE_LINK4"/>
            <w:r w:rsidRPr="002870E1">
              <w:rPr>
                <w:rFonts w:ascii="Calibri" w:eastAsia="標楷體" w:hAnsi="Calibri" w:hint="eastAsia"/>
              </w:rPr>
              <w:t>金融管制性不利處分之研究</w:t>
            </w:r>
            <w:bookmarkEnd w:id="5"/>
            <w:bookmarkEnd w:id="6"/>
          </w:p>
          <w:p w:rsidR="006475A0" w:rsidRPr="002870E1" w:rsidRDefault="006475A0" w:rsidP="00816F3A">
            <w:pPr>
              <w:spacing w:line="360" w:lineRule="exact"/>
              <w:ind w:left="960" w:hangingChars="400" w:hanging="960"/>
              <w:jc w:val="both"/>
              <w:rPr>
                <w:rFonts w:ascii="Calibri" w:eastAsia="標楷體" w:hAnsi="Calibri"/>
              </w:rPr>
            </w:pPr>
            <w:r w:rsidRPr="002870E1">
              <w:rPr>
                <w:rFonts w:ascii="Calibri" w:eastAsia="標楷體" w:hAnsi="Calibri" w:hint="eastAsia"/>
              </w:rPr>
              <w:t>報告人：</w:t>
            </w:r>
            <w:proofErr w:type="gramStart"/>
            <w:r w:rsidRPr="002870E1">
              <w:rPr>
                <w:rFonts w:ascii="Calibri" w:eastAsia="標楷體" w:hAnsi="Calibri" w:hint="eastAsia"/>
              </w:rPr>
              <w:t>黃相博</w:t>
            </w:r>
            <w:proofErr w:type="gramEnd"/>
            <w:r w:rsidRPr="002870E1">
              <w:rPr>
                <w:rFonts w:ascii="Calibri" w:eastAsia="標楷體" w:hAnsi="Calibri"/>
              </w:rPr>
              <w:t xml:space="preserve"> </w:t>
            </w:r>
            <w:r w:rsidRPr="002870E1">
              <w:rPr>
                <w:rFonts w:ascii="Calibri" w:eastAsia="標楷體" w:hAnsi="Calibri" w:hint="eastAsia"/>
              </w:rPr>
              <w:t>助理教授（</w:t>
            </w:r>
            <w:proofErr w:type="gramStart"/>
            <w:r w:rsidRPr="002870E1">
              <w:rPr>
                <w:rFonts w:ascii="Calibri" w:eastAsia="標楷體" w:hAnsi="Calibri" w:hint="eastAsia"/>
              </w:rPr>
              <w:t>世</w:t>
            </w:r>
            <w:proofErr w:type="gramEnd"/>
            <w:r w:rsidRPr="002870E1">
              <w:rPr>
                <w:rFonts w:ascii="Calibri" w:eastAsia="標楷體" w:hAnsi="Calibri" w:hint="eastAsia"/>
              </w:rPr>
              <w:t>新大學法律學系）</w:t>
            </w:r>
          </w:p>
          <w:p w:rsidR="006475A0" w:rsidRPr="002870E1" w:rsidRDefault="006475A0" w:rsidP="00816F3A">
            <w:pPr>
              <w:spacing w:line="360" w:lineRule="exact"/>
              <w:ind w:left="960" w:hangingChars="400" w:hanging="960"/>
              <w:rPr>
                <w:rFonts w:ascii="Calibri" w:eastAsia="標楷體" w:hAnsi="Calibri"/>
              </w:rPr>
            </w:pPr>
            <w:r w:rsidRPr="002870E1">
              <w:rPr>
                <w:rFonts w:ascii="Calibri" w:eastAsia="標楷體" w:hAnsi="Calibri" w:hint="eastAsia"/>
              </w:rPr>
              <w:t>與談人：</w:t>
            </w:r>
            <w:proofErr w:type="gramStart"/>
            <w:r w:rsidRPr="002870E1">
              <w:rPr>
                <w:rFonts w:ascii="Calibri" w:eastAsia="標楷體" w:hAnsi="Calibri" w:hint="eastAsia"/>
              </w:rPr>
              <w:t>郭</w:t>
            </w:r>
            <w:proofErr w:type="gramEnd"/>
            <w:r w:rsidRPr="002870E1">
              <w:rPr>
                <w:rFonts w:ascii="Calibri" w:eastAsia="標楷體" w:hAnsi="Calibri" w:hint="eastAsia"/>
              </w:rPr>
              <w:t>土木</w:t>
            </w:r>
            <w:r w:rsidRPr="002870E1">
              <w:rPr>
                <w:rFonts w:ascii="Calibri" w:eastAsia="標楷體" w:hAnsi="Calibri" w:hint="eastAsia"/>
              </w:rPr>
              <w:t xml:space="preserve"> </w:t>
            </w:r>
            <w:r w:rsidRPr="002870E1">
              <w:rPr>
                <w:rFonts w:ascii="Calibri" w:eastAsia="標楷體" w:hAnsi="Calibri" w:hint="eastAsia"/>
              </w:rPr>
              <w:t>教授（輔仁大學法律學院學術副院長兼財經法律學系主任）</w:t>
            </w:r>
          </w:p>
        </w:tc>
      </w:tr>
      <w:tr w:rsidR="006475A0" w:rsidRPr="005167C7" w:rsidTr="006475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952"/>
          <w:jc w:val="center"/>
        </w:trPr>
        <w:tc>
          <w:tcPr>
            <w:tcW w:w="1945" w:type="dxa"/>
            <w:vAlign w:val="center"/>
          </w:tcPr>
          <w:p w:rsidR="006475A0" w:rsidRPr="005167C7" w:rsidRDefault="006475A0" w:rsidP="002870E1"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5167C7">
              <w:rPr>
                <w:rFonts w:ascii="Calibri" w:eastAsia="標楷體" w:hAnsi="Calibri"/>
                <w:color w:val="000000"/>
              </w:rPr>
              <w:t>17</w:t>
            </w:r>
            <w:r w:rsidRPr="005167C7">
              <w:rPr>
                <w:rFonts w:ascii="Calibri" w:eastAsia="標楷體" w:hAnsi="Calibri" w:hint="eastAsia"/>
                <w:color w:val="000000"/>
              </w:rPr>
              <w:t>：</w:t>
            </w:r>
            <w:r w:rsidR="002870E1">
              <w:rPr>
                <w:rFonts w:ascii="Calibri" w:eastAsia="標楷體" w:hAnsi="Calibri" w:hint="eastAsia"/>
                <w:color w:val="000000"/>
              </w:rPr>
              <w:t>35</w:t>
            </w:r>
            <w:r w:rsidRPr="005167C7">
              <w:rPr>
                <w:rFonts w:ascii="Calibri" w:eastAsia="標楷體" w:hAnsi="Calibri" w:hint="eastAsia"/>
                <w:color w:val="000000"/>
              </w:rPr>
              <w:t>－</w:t>
            </w:r>
            <w:r w:rsidRPr="005167C7">
              <w:rPr>
                <w:rFonts w:ascii="Calibri" w:eastAsia="標楷體" w:hAnsi="Calibri"/>
                <w:color w:val="000000"/>
              </w:rPr>
              <w:t>17</w:t>
            </w:r>
            <w:r w:rsidRPr="005167C7">
              <w:rPr>
                <w:rFonts w:ascii="Calibri" w:eastAsia="標楷體" w:hAnsi="Calibri" w:hint="eastAsia"/>
                <w:color w:val="000000"/>
              </w:rPr>
              <w:t>：</w:t>
            </w:r>
            <w:r w:rsidR="002870E1">
              <w:rPr>
                <w:rFonts w:ascii="Calibri" w:eastAsia="標楷體" w:hAnsi="Calibri" w:hint="eastAsia"/>
                <w:color w:val="000000"/>
              </w:rPr>
              <w:t>40</w:t>
            </w:r>
          </w:p>
        </w:tc>
        <w:tc>
          <w:tcPr>
            <w:tcW w:w="8034" w:type="dxa"/>
            <w:gridSpan w:val="3"/>
            <w:vAlign w:val="center"/>
          </w:tcPr>
          <w:p w:rsidR="006475A0" w:rsidRPr="002870E1" w:rsidRDefault="006475A0" w:rsidP="00816F3A">
            <w:pPr>
              <w:adjustRightInd w:val="0"/>
              <w:snapToGrid w:val="0"/>
              <w:spacing w:line="360" w:lineRule="exact"/>
              <w:jc w:val="center"/>
              <w:rPr>
                <w:rFonts w:ascii="Calibri" w:eastAsia="標楷體" w:hAnsi="Calibri"/>
              </w:rPr>
            </w:pPr>
            <w:r w:rsidRPr="002870E1">
              <w:rPr>
                <w:rFonts w:ascii="Calibri" w:eastAsia="標楷體" w:hAnsi="Calibri" w:hint="eastAsia"/>
              </w:rPr>
              <w:t>閉幕致詞：</w:t>
            </w:r>
            <w:proofErr w:type="gramStart"/>
            <w:r w:rsidRPr="002870E1">
              <w:rPr>
                <w:rFonts w:ascii="Calibri" w:eastAsia="標楷體" w:hAnsi="Calibri" w:hint="eastAsia"/>
              </w:rPr>
              <w:t>世</w:t>
            </w:r>
            <w:proofErr w:type="gramEnd"/>
            <w:r w:rsidRPr="002870E1">
              <w:rPr>
                <w:rFonts w:ascii="Calibri" w:eastAsia="標楷體" w:hAnsi="Calibri" w:hint="eastAsia"/>
              </w:rPr>
              <w:t>新大學法學院財經法中心主任</w:t>
            </w:r>
            <w:r w:rsidRPr="002870E1">
              <w:rPr>
                <w:rFonts w:ascii="Calibri" w:eastAsia="標楷體" w:hAnsi="Calibri"/>
              </w:rPr>
              <w:t xml:space="preserve"> </w:t>
            </w:r>
            <w:r w:rsidRPr="002870E1">
              <w:rPr>
                <w:rFonts w:ascii="Calibri" w:eastAsia="標楷體" w:hAnsi="Calibri" w:hint="eastAsia"/>
              </w:rPr>
              <w:t>胡韶雯副教授</w:t>
            </w:r>
          </w:p>
        </w:tc>
      </w:tr>
    </w:tbl>
    <w:p w:rsidR="006475A0" w:rsidRDefault="006475A0" w:rsidP="006E43B4">
      <w:pPr>
        <w:rPr>
          <w:rFonts w:ascii="Times New Roman" w:hAnsi="Times New Roman" w:cs="Times New Roman"/>
          <w:color w:val="000000"/>
          <w:szCs w:val="24"/>
        </w:rPr>
      </w:pPr>
      <w:r w:rsidRPr="006475A0">
        <w:rPr>
          <w:rFonts w:ascii="Times New Roman" w:hAnsi="Times New Roman" w:cs="Times New Roman" w:hint="eastAsia"/>
          <w:color w:val="000000"/>
          <w:szCs w:val="24"/>
        </w:rPr>
        <w:t>主辦</w:t>
      </w:r>
      <w:r>
        <w:rPr>
          <w:rFonts w:ascii="Times New Roman" w:hAnsi="Times New Roman" w:cs="Times New Roman" w:hint="eastAsia"/>
          <w:color w:val="000000"/>
          <w:szCs w:val="24"/>
        </w:rPr>
        <w:t>單位</w:t>
      </w:r>
      <w:r w:rsidRPr="006475A0">
        <w:rPr>
          <w:rFonts w:ascii="Times New Roman" w:hAnsi="Times New Roman" w:cs="Times New Roman" w:hint="eastAsia"/>
          <w:color w:val="000000"/>
          <w:szCs w:val="24"/>
        </w:rPr>
        <w:t>：</w:t>
      </w:r>
      <w:proofErr w:type="gramStart"/>
      <w:r w:rsidRPr="006475A0">
        <w:rPr>
          <w:rFonts w:ascii="Times New Roman" w:hAnsi="Times New Roman" w:cs="Times New Roman" w:hint="eastAsia"/>
          <w:color w:val="000000"/>
          <w:szCs w:val="24"/>
        </w:rPr>
        <w:t>世</w:t>
      </w:r>
      <w:proofErr w:type="gramEnd"/>
      <w:r w:rsidRPr="006475A0">
        <w:rPr>
          <w:rFonts w:ascii="Times New Roman" w:hAnsi="Times New Roman" w:cs="Times New Roman" w:hint="eastAsia"/>
          <w:color w:val="000000"/>
          <w:szCs w:val="24"/>
        </w:rPr>
        <w:t>新大學法律學系</w:t>
      </w:r>
      <w:r w:rsidR="002870E1">
        <w:rPr>
          <w:rFonts w:ascii="Times New Roman" w:hAnsi="Times New Roman" w:cs="Times New Roman" w:hint="eastAsia"/>
          <w:color w:val="000000"/>
          <w:szCs w:val="24"/>
        </w:rPr>
        <w:t>、</w:t>
      </w:r>
      <w:proofErr w:type="gramStart"/>
      <w:r w:rsidR="002870E1" w:rsidRPr="006475A0">
        <w:rPr>
          <w:rFonts w:ascii="Times New Roman" w:hAnsi="Times New Roman" w:cs="Times New Roman" w:hint="eastAsia"/>
          <w:color w:val="000000"/>
          <w:szCs w:val="24"/>
        </w:rPr>
        <w:t>世</w:t>
      </w:r>
      <w:proofErr w:type="gramEnd"/>
      <w:r w:rsidR="002870E1" w:rsidRPr="006475A0">
        <w:rPr>
          <w:rFonts w:ascii="Times New Roman" w:hAnsi="Times New Roman" w:cs="Times New Roman" w:hint="eastAsia"/>
          <w:color w:val="000000"/>
          <w:szCs w:val="24"/>
        </w:rPr>
        <w:t>新大學法律學系</w:t>
      </w:r>
      <w:r w:rsidR="002870E1">
        <w:rPr>
          <w:rFonts w:ascii="Times New Roman" w:hAnsi="Times New Roman" w:cs="Times New Roman" w:hint="eastAsia"/>
          <w:color w:val="000000"/>
          <w:szCs w:val="24"/>
        </w:rPr>
        <w:t>財經法中心</w:t>
      </w:r>
    </w:p>
    <w:p w:rsidR="006475A0" w:rsidRPr="006475A0" w:rsidRDefault="006475A0" w:rsidP="002870E1">
      <w:pPr>
        <w:ind w:left="1133" w:hangingChars="472" w:hanging="1133"/>
        <w:rPr>
          <w:rFonts w:ascii="Times New Roman" w:hAnsi="Times New Roman" w:cs="Times New Roman"/>
          <w:color w:val="000000"/>
          <w:szCs w:val="24"/>
        </w:rPr>
      </w:pPr>
      <w:r w:rsidRPr="006475A0">
        <w:rPr>
          <w:rFonts w:ascii="Times New Roman" w:hAnsi="Times New Roman" w:cs="Times New Roman"/>
          <w:color w:val="000000"/>
          <w:szCs w:val="24"/>
        </w:rPr>
        <w:t>協辦單位</w:t>
      </w:r>
      <w:r>
        <w:rPr>
          <w:rFonts w:ascii="Times New Roman" w:hAnsi="Times New Roman" w:cs="Times New Roman" w:hint="eastAsia"/>
          <w:color w:val="000000"/>
          <w:szCs w:val="24"/>
        </w:rPr>
        <w:t>：</w:t>
      </w:r>
      <w:r w:rsidRPr="006475A0">
        <w:rPr>
          <w:rFonts w:ascii="Times New Roman" w:hAnsi="Times New Roman" w:cs="Times New Roman"/>
          <w:color w:val="000000"/>
          <w:szCs w:val="24"/>
        </w:rPr>
        <w:t>誠品聯合會計師事務所、社團法人中華法務會計研究發展協會、公益</w:t>
      </w:r>
      <w:r>
        <w:rPr>
          <w:rFonts w:ascii="Times New Roman" w:hAnsi="Times New Roman" w:cs="Times New Roman" w:hint="eastAsia"/>
          <w:color w:val="000000"/>
          <w:szCs w:val="24"/>
        </w:rPr>
        <w:t xml:space="preserve">      </w:t>
      </w:r>
      <w:r w:rsidRPr="006475A0">
        <w:rPr>
          <w:rFonts w:ascii="Times New Roman" w:hAnsi="Times New Roman" w:cs="Times New Roman"/>
          <w:color w:val="000000"/>
          <w:szCs w:val="24"/>
        </w:rPr>
        <w:t>信託誠品法務會計研究發展基金、</w:t>
      </w:r>
      <w:proofErr w:type="gramStart"/>
      <w:r w:rsidRPr="006475A0">
        <w:rPr>
          <w:rFonts w:ascii="Times New Roman" w:hAnsi="Times New Roman" w:cs="Times New Roman"/>
          <w:color w:val="000000"/>
          <w:szCs w:val="24"/>
        </w:rPr>
        <w:t>捷鵬國際</w:t>
      </w:r>
      <w:proofErr w:type="gramEnd"/>
      <w:r w:rsidRPr="006475A0">
        <w:rPr>
          <w:rFonts w:ascii="Times New Roman" w:hAnsi="Times New Roman" w:cs="Times New Roman"/>
          <w:color w:val="000000"/>
          <w:szCs w:val="24"/>
        </w:rPr>
        <w:t>金融服務集團、富鼎法律集團</w:t>
      </w:r>
    </w:p>
    <w:sectPr w:rsidR="006475A0" w:rsidRPr="006475A0" w:rsidSect="002870E1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43B4"/>
    <w:rsid w:val="002870E1"/>
    <w:rsid w:val="006475A0"/>
    <w:rsid w:val="006E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E43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100</Words>
  <Characters>576</Characters>
  <Application>Microsoft Office Word</Application>
  <DocSecurity>0</DocSecurity>
  <Lines>4</Lines>
  <Paragraphs>1</Paragraphs>
  <ScaleCrop>false</ScaleCrop>
  <Company>cc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Julia</cp:lastModifiedBy>
  <cp:revision>2</cp:revision>
  <dcterms:created xsi:type="dcterms:W3CDTF">2015-04-16T10:31:00Z</dcterms:created>
  <dcterms:modified xsi:type="dcterms:W3CDTF">2015-05-12T06:44:00Z</dcterms:modified>
</cp:coreProperties>
</file>